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2538" w:rsidRDefault="00CD2538" w:rsidP="00CD2538">
      <w:pPr>
        <w:pStyle w:val="Default"/>
        <w:spacing w:line="360" w:lineRule="auto"/>
        <w:jc w:val="center"/>
        <w:rPr>
          <w:b/>
          <w:sz w:val="32"/>
          <w:szCs w:val="32"/>
        </w:rPr>
      </w:pPr>
      <w:r>
        <w:rPr>
          <w:b/>
          <w:bCs/>
          <w:sz w:val="32"/>
          <w:szCs w:val="32"/>
        </w:rPr>
        <w:t>ZASADY REKRUTACJI UCZNIÓW</w:t>
      </w:r>
    </w:p>
    <w:p w:rsidR="00CD2538" w:rsidRDefault="00CD2538" w:rsidP="00CD2538">
      <w:pPr>
        <w:pStyle w:val="Default"/>
        <w:spacing w:line="360" w:lineRule="auto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DO  SZKOŁY PODSTAWOWEJ  IM. RYCERSTWA  POLSKIEGO W NASIEGNIEWIE</w:t>
      </w:r>
    </w:p>
    <w:p w:rsidR="00CD2538" w:rsidRDefault="00CD2538" w:rsidP="00CD2538">
      <w:pPr>
        <w:pStyle w:val="Default"/>
        <w:spacing w:line="360" w:lineRule="auto"/>
        <w:jc w:val="center"/>
        <w:rPr>
          <w:b/>
          <w:sz w:val="36"/>
          <w:szCs w:val="36"/>
        </w:rPr>
      </w:pPr>
      <w:r>
        <w:rPr>
          <w:b/>
          <w:sz w:val="32"/>
          <w:szCs w:val="32"/>
        </w:rPr>
        <w:t xml:space="preserve">W  ROKU  SZKOLNYM  </w:t>
      </w:r>
      <w:r>
        <w:rPr>
          <w:b/>
          <w:sz w:val="36"/>
          <w:szCs w:val="36"/>
        </w:rPr>
        <w:t>202</w:t>
      </w:r>
      <w:r w:rsidR="00350ED1">
        <w:rPr>
          <w:b/>
          <w:sz w:val="36"/>
          <w:szCs w:val="36"/>
        </w:rPr>
        <w:t>6</w:t>
      </w:r>
      <w:r>
        <w:rPr>
          <w:b/>
          <w:sz w:val="36"/>
          <w:szCs w:val="36"/>
        </w:rPr>
        <w:t>/202</w:t>
      </w:r>
      <w:r w:rsidR="00350ED1">
        <w:rPr>
          <w:b/>
          <w:sz w:val="36"/>
          <w:szCs w:val="36"/>
        </w:rPr>
        <w:t>7</w:t>
      </w:r>
    </w:p>
    <w:p w:rsidR="00CD2538" w:rsidRDefault="00CD2538" w:rsidP="00CD2538">
      <w:pPr>
        <w:tabs>
          <w:tab w:val="left" w:pos="567"/>
        </w:tabs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</w:p>
    <w:p w:rsidR="00CD2538" w:rsidRDefault="00CD2538" w:rsidP="00CD2538">
      <w:pPr>
        <w:tabs>
          <w:tab w:val="left" w:pos="567"/>
        </w:tabs>
        <w:spacing w:after="0" w:line="240" w:lineRule="auto"/>
        <w:rPr>
          <w:rFonts w:ascii="Arial" w:eastAsia="Times New Roman" w:hAnsi="Arial" w:cs="Arial"/>
          <w:i/>
          <w:sz w:val="20"/>
          <w:szCs w:val="20"/>
          <w:lang w:eastAsia="pl-PL"/>
        </w:rPr>
      </w:pPr>
    </w:p>
    <w:p w:rsidR="00CD2538" w:rsidRPr="001E429A" w:rsidRDefault="00CD2538" w:rsidP="00CD2538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/>
          <w:i/>
          <w:lang w:eastAsia="pl-PL"/>
        </w:rPr>
      </w:pPr>
      <w:r w:rsidRPr="001E429A">
        <w:rPr>
          <w:rFonts w:ascii="Times New Roman" w:eastAsia="Times New Roman" w:hAnsi="Times New Roman"/>
          <w:i/>
          <w:lang w:eastAsia="pl-PL"/>
        </w:rPr>
        <w:t>Podstawa prawna:</w:t>
      </w:r>
    </w:p>
    <w:p w:rsidR="00CD2538" w:rsidRPr="001E429A" w:rsidRDefault="00CD2538" w:rsidP="00CD2538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/>
          <w:i/>
          <w:lang w:eastAsia="pl-PL"/>
        </w:rPr>
      </w:pPr>
    </w:p>
    <w:p w:rsidR="00CD2538" w:rsidRPr="001E429A" w:rsidRDefault="00CD2538" w:rsidP="00CD2538">
      <w:pPr>
        <w:numPr>
          <w:ilvl w:val="0"/>
          <w:numId w:val="1"/>
        </w:numPr>
        <w:tabs>
          <w:tab w:val="left" w:pos="567"/>
        </w:tabs>
        <w:spacing w:after="0" w:line="240" w:lineRule="auto"/>
        <w:contextualSpacing/>
        <w:jc w:val="both"/>
        <w:rPr>
          <w:rFonts w:ascii="Times New Roman" w:eastAsia="Times New Roman" w:hAnsi="Times New Roman"/>
          <w:lang w:eastAsia="pl-PL"/>
        </w:rPr>
      </w:pPr>
      <w:r w:rsidRPr="001E429A">
        <w:rPr>
          <w:rFonts w:ascii="Times New Roman" w:eastAsia="Times New Roman" w:hAnsi="Times New Roman"/>
          <w:lang w:eastAsia="pl-PL"/>
        </w:rPr>
        <w:t xml:space="preserve">Ustawa z dnia 14 grudnia 2016 </w:t>
      </w:r>
      <w:r>
        <w:rPr>
          <w:rFonts w:ascii="Times New Roman" w:eastAsia="Times New Roman" w:hAnsi="Times New Roman"/>
          <w:lang w:eastAsia="pl-PL"/>
        </w:rPr>
        <w:t>r. Prawo oświatowe (Dz.U. z 20</w:t>
      </w:r>
      <w:r w:rsidR="00ED30CF">
        <w:rPr>
          <w:rFonts w:ascii="Times New Roman" w:eastAsia="Times New Roman" w:hAnsi="Times New Roman"/>
          <w:lang w:eastAsia="pl-PL"/>
        </w:rPr>
        <w:t>23</w:t>
      </w:r>
      <w:r>
        <w:rPr>
          <w:rFonts w:ascii="Times New Roman" w:eastAsia="Times New Roman" w:hAnsi="Times New Roman"/>
          <w:lang w:eastAsia="pl-PL"/>
        </w:rPr>
        <w:t xml:space="preserve"> r. poz.1</w:t>
      </w:r>
      <w:r w:rsidR="00ED30CF">
        <w:rPr>
          <w:rFonts w:ascii="Times New Roman" w:eastAsia="Times New Roman" w:hAnsi="Times New Roman"/>
          <w:lang w:eastAsia="pl-PL"/>
        </w:rPr>
        <w:t>85</w:t>
      </w:r>
      <w:r w:rsidRPr="001E429A">
        <w:rPr>
          <w:rFonts w:ascii="Times New Roman" w:eastAsia="Times New Roman" w:hAnsi="Times New Roman"/>
          <w:lang w:eastAsia="pl-PL"/>
        </w:rPr>
        <w:t xml:space="preserve">z </w:t>
      </w:r>
      <w:proofErr w:type="spellStart"/>
      <w:r w:rsidRPr="001E429A">
        <w:rPr>
          <w:rFonts w:ascii="Times New Roman" w:eastAsia="Times New Roman" w:hAnsi="Times New Roman"/>
          <w:lang w:eastAsia="pl-PL"/>
        </w:rPr>
        <w:t>późn</w:t>
      </w:r>
      <w:proofErr w:type="spellEnd"/>
      <w:r w:rsidRPr="001E429A">
        <w:rPr>
          <w:rFonts w:ascii="Times New Roman" w:eastAsia="Times New Roman" w:hAnsi="Times New Roman"/>
          <w:lang w:eastAsia="pl-PL"/>
        </w:rPr>
        <w:t>. zm.);</w:t>
      </w:r>
    </w:p>
    <w:p w:rsidR="00CD2538" w:rsidRPr="001E429A" w:rsidRDefault="00CD2538" w:rsidP="00CD2538">
      <w:pPr>
        <w:numPr>
          <w:ilvl w:val="0"/>
          <w:numId w:val="1"/>
        </w:numPr>
        <w:tabs>
          <w:tab w:val="left" w:pos="567"/>
        </w:tabs>
        <w:spacing w:after="0" w:line="240" w:lineRule="auto"/>
        <w:ind w:left="567" w:hanging="207"/>
        <w:contextualSpacing/>
        <w:jc w:val="both"/>
        <w:rPr>
          <w:rFonts w:ascii="Times New Roman" w:eastAsia="Times New Roman" w:hAnsi="Times New Roman"/>
          <w:lang w:eastAsia="pl-PL"/>
        </w:rPr>
      </w:pPr>
      <w:r w:rsidRPr="001E429A">
        <w:rPr>
          <w:rFonts w:ascii="Times New Roman" w:eastAsia="Batang" w:hAnsi="Times New Roman"/>
          <w:lang w:eastAsia="pl-PL"/>
        </w:rPr>
        <w:t xml:space="preserve">Rozporządzenie MEN z dnia 16 marca 2017r. w sprawie przeprowadzania postępowania rekrutacyjnego oraz postępowania uzupełniającego do publicznych przedszkoli, szkół  i placówek </w:t>
      </w:r>
      <w:r w:rsidR="006D29B2">
        <w:rPr>
          <w:rFonts w:ascii="Times New Roman" w:eastAsia="Batang" w:hAnsi="Times New Roman"/>
          <w:lang w:eastAsia="pl-PL"/>
        </w:rPr>
        <w:t>(</w:t>
      </w:r>
      <w:r w:rsidRPr="001E429A">
        <w:rPr>
          <w:rFonts w:ascii="Times New Roman" w:eastAsia="Batang" w:hAnsi="Times New Roman"/>
          <w:lang w:eastAsia="pl-PL"/>
        </w:rPr>
        <w:t>Dz.U. z 2017r. poz.610</w:t>
      </w:r>
      <w:r>
        <w:rPr>
          <w:rFonts w:ascii="Times New Roman" w:eastAsia="Batang" w:hAnsi="Times New Roman"/>
          <w:lang w:eastAsia="pl-PL"/>
        </w:rPr>
        <w:t xml:space="preserve"> z </w:t>
      </w:r>
      <w:proofErr w:type="spellStart"/>
      <w:r>
        <w:rPr>
          <w:rFonts w:ascii="Times New Roman" w:eastAsia="Batang" w:hAnsi="Times New Roman"/>
          <w:lang w:eastAsia="pl-PL"/>
        </w:rPr>
        <w:t>późn</w:t>
      </w:r>
      <w:proofErr w:type="spellEnd"/>
      <w:r>
        <w:rPr>
          <w:rFonts w:ascii="Times New Roman" w:eastAsia="Batang" w:hAnsi="Times New Roman"/>
          <w:lang w:eastAsia="pl-PL"/>
        </w:rPr>
        <w:t>. zm.</w:t>
      </w:r>
      <w:r w:rsidRPr="001E429A">
        <w:rPr>
          <w:rFonts w:ascii="Times New Roman" w:eastAsia="Batang" w:hAnsi="Times New Roman"/>
          <w:lang w:eastAsia="pl-PL"/>
        </w:rPr>
        <w:t>);</w:t>
      </w:r>
    </w:p>
    <w:p w:rsidR="00CD2538" w:rsidRPr="001E429A" w:rsidRDefault="00CD2538" w:rsidP="00CD2538">
      <w:pPr>
        <w:numPr>
          <w:ilvl w:val="0"/>
          <w:numId w:val="1"/>
        </w:numPr>
        <w:tabs>
          <w:tab w:val="left" w:pos="567"/>
        </w:tabs>
        <w:spacing w:after="0" w:line="240" w:lineRule="auto"/>
        <w:ind w:left="567" w:hanging="207"/>
        <w:contextualSpacing/>
        <w:jc w:val="both"/>
        <w:rPr>
          <w:rFonts w:ascii="Times New Roman" w:eastAsia="Times New Roman" w:hAnsi="Times New Roman"/>
          <w:lang w:eastAsia="pl-PL"/>
        </w:rPr>
      </w:pPr>
      <w:r w:rsidRPr="001E429A">
        <w:rPr>
          <w:rFonts w:ascii="Times New Roman" w:eastAsia="Times New Roman" w:hAnsi="Times New Roman"/>
          <w:lang w:eastAsia="pl-PL"/>
        </w:rPr>
        <w:t>Statut Szkoły Podstawowej w Nasiegniewie;</w:t>
      </w:r>
    </w:p>
    <w:p w:rsidR="00CD2538" w:rsidRPr="001E429A" w:rsidRDefault="00CD2538" w:rsidP="00CD2538">
      <w:pPr>
        <w:numPr>
          <w:ilvl w:val="0"/>
          <w:numId w:val="1"/>
        </w:numPr>
        <w:tabs>
          <w:tab w:val="left" w:pos="567"/>
        </w:tabs>
        <w:spacing w:after="0" w:line="240" w:lineRule="auto"/>
        <w:ind w:left="567" w:hanging="207"/>
        <w:contextualSpacing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Zarządzenie Nr </w:t>
      </w:r>
      <w:r w:rsidR="00350ED1">
        <w:rPr>
          <w:rFonts w:ascii="Times New Roman" w:eastAsia="Times New Roman" w:hAnsi="Times New Roman"/>
          <w:lang w:eastAsia="pl-PL"/>
        </w:rPr>
        <w:t>3</w:t>
      </w:r>
      <w:r>
        <w:rPr>
          <w:rFonts w:ascii="Times New Roman" w:eastAsia="Times New Roman" w:hAnsi="Times New Roman"/>
          <w:lang w:eastAsia="pl-PL"/>
        </w:rPr>
        <w:t>/202</w:t>
      </w:r>
      <w:r w:rsidR="00350ED1">
        <w:rPr>
          <w:rFonts w:ascii="Times New Roman" w:eastAsia="Times New Roman" w:hAnsi="Times New Roman"/>
          <w:lang w:eastAsia="pl-PL"/>
        </w:rPr>
        <w:t>6</w:t>
      </w:r>
      <w:r w:rsidRPr="001E429A">
        <w:rPr>
          <w:rFonts w:ascii="Times New Roman" w:eastAsia="Times New Roman" w:hAnsi="Times New Roman"/>
          <w:lang w:eastAsia="pl-PL"/>
        </w:rPr>
        <w:t xml:space="preserve"> Wójta Gminy Fabianki</w:t>
      </w:r>
      <w:r>
        <w:rPr>
          <w:rFonts w:ascii="Times New Roman" w:eastAsia="Times New Roman" w:hAnsi="Times New Roman"/>
          <w:lang w:eastAsia="pl-PL"/>
        </w:rPr>
        <w:t xml:space="preserve"> z dnia </w:t>
      </w:r>
      <w:r w:rsidR="00350ED1">
        <w:rPr>
          <w:rFonts w:ascii="Times New Roman" w:eastAsia="Times New Roman" w:hAnsi="Times New Roman"/>
          <w:lang w:eastAsia="pl-PL"/>
        </w:rPr>
        <w:t>5</w:t>
      </w:r>
      <w:r>
        <w:rPr>
          <w:rFonts w:ascii="Times New Roman" w:eastAsia="Times New Roman" w:hAnsi="Times New Roman"/>
          <w:lang w:eastAsia="pl-PL"/>
        </w:rPr>
        <w:t xml:space="preserve"> stycznia 202</w:t>
      </w:r>
      <w:r w:rsidR="00350ED1">
        <w:rPr>
          <w:rFonts w:ascii="Times New Roman" w:eastAsia="Times New Roman" w:hAnsi="Times New Roman"/>
          <w:lang w:eastAsia="pl-PL"/>
        </w:rPr>
        <w:t>6</w:t>
      </w:r>
      <w:r w:rsidRPr="001E429A">
        <w:rPr>
          <w:rFonts w:ascii="Times New Roman" w:eastAsia="Times New Roman" w:hAnsi="Times New Roman"/>
          <w:lang w:eastAsia="pl-PL"/>
        </w:rPr>
        <w:t xml:space="preserve"> r. w sprawie ustalenia harmonogramu czynności w postępowaniu rekrutacyjnym oraz postępowaniu uz</w:t>
      </w:r>
      <w:r>
        <w:rPr>
          <w:rFonts w:ascii="Times New Roman" w:eastAsia="Times New Roman" w:hAnsi="Times New Roman"/>
          <w:lang w:eastAsia="pl-PL"/>
        </w:rPr>
        <w:t>upełniającym na rok szkolny 202</w:t>
      </w:r>
      <w:r w:rsidR="00350ED1">
        <w:rPr>
          <w:rFonts w:ascii="Times New Roman" w:eastAsia="Times New Roman" w:hAnsi="Times New Roman"/>
          <w:lang w:eastAsia="pl-PL"/>
        </w:rPr>
        <w:t>6</w:t>
      </w:r>
      <w:r>
        <w:rPr>
          <w:rFonts w:ascii="Times New Roman" w:eastAsia="Times New Roman" w:hAnsi="Times New Roman"/>
          <w:lang w:eastAsia="pl-PL"/>
        </w:rPr>
        <w:t>/202</w:t>
      </w:r>
      <w:r w:rsidR="00350ED1">
        <w:rPr>
          <w:rFonts w:ascii="Times New Roman" w:eastAsia="Times New Roman" w:hAnsi="Times New Roman"/>
          <w:lang w:eastAsia="pl-PL"/>
        </w:rPr>
        <w:t>7</w:t>
      </w:r>
      <w:r w:rsidRPr="001E429A">
        <w:rPr>
          <w:rFonts w:ascii="Times New Roman" w:eastAsia="Times New Roman" w:hAnsi="Times New Roman"/>
          <w:lang w:eastAsia="pl-PL"/>
        </w:rPr>
        <w:t xml:space="preserve"> dla oddziałów przedszkolnych w szkołach podstawowych i klas pierwszych szkó</w:t>
      </w:r>
      <w:r w:rsidR="0073576C">
        <w:rPr>
          <w:rFonts w:ascii="Times New Roman" w:eastAsia="Times New Roman" w:hAnsi="Times New Roman"/>
          <w:lang w:eastAsia="pl-PL"/>
        </w:rPr>
        <w:t>ł</w:t>
      </w:r>
      <w:r w:rsidRPr="001E429A">
        <w:rPr>
          <w:rFonts w:ascii="Times New Roman" w:eastAsia="Times New Roman" w:hAnsi="Times New Roman"/>
          <w:lang w:eastAsia="pl-PL"/>
        </w:rPr>
        <w:t xml:space="preserve"> podstawowych.</w:t>
      </w:r>
    </w:p>
    <w:p w:rsidR="00CD2538" w:rsidRPr="001E429A" w:rsidRDefault="00CD2538" w:rsidP="00CD2538">
      <w:pPr>
        <w:tabs>
          <w:tab w:val="left" w:pos="567"/>
        </w:tabs>
        <w:spacing w:after="120" w:line="240" w:lineRule="auto"/>
        <w:jc w:val="both"/>
        <w:rPr>
          <w:rFonts w:ascii="Times New Roman" w:eastAsia="Times New Roman" w:hAnsi="Times New Roman"/>
          <w:i/>
          <w:sz w:val="20"/>
          <w:szCs w:val="20"/>
          <w:lang w:eastAsia="pl-PL"/>
        </w:rPr>
      </w:pPr>
    </w:p>
    <w:p w:rsidR="00CD2538" w:rsidRPr="004A338C" w:rsidRDefault="00CD2538" w:rsidP="00CD2538">
      <w:pPr>
        <w:pStyle w:val="Default"/>
        <w:spacing w:line="360" w:lineRule="auto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Obowiązek szkolny</w:t>
      </w:r>
    </w:p>
    <w:p w:rsidR="00CD2538" w:rsidRDefault="00CD2538" w:rsidP="00CD2538">
      <w:pPr>
        <w:pStyle w:val="Default"/>
        <w:spacing w:line="360" w:lineRule="auto"/>
        <w:jc w:val="both"/>
        <w:rPr>
          <w:b/>
        </w:rPr>
      </w:pPr>
      <w:r>
        <w:rPr>
          <w:b/>
        </w:rPr>
        <w:t>1. Obowiązek szkolny w roku szkolnym 202</w:t>
      </w:r>
      <w:r w:rsidR="00350ED1">
        <w:rPr>
          <w:b/>
        </w:rPr>
        <w:t>6</w:t>
      </w:r>
      <w:r>
        <w:rPr>
          <w:b/>
        </w:rPr>
        <w:t>/202</w:t>
      </w:r>
      <w:r w:rsidR="00350ED1">
        <w:rPr>
          <w:b/>
        </w:rPr>
        <w:t>7</w:t>
      </w:r>
      <w:r>
        <w:rPr>
          <w:b/>
        </w:rPr>
        <w:t xml:space="preserve"> dotyczy dzieci 7 - letnich (urodzonych w 201</w:t>
      </w:r>
      <w:r w:rsidR="00350ED1">
        <w:rPr>
          <w:b/>
        </w:rPr>
        <w:t>9</w:t>
      </w:r>
      <w:r>
        <w:rPr>
          <w:b/>
        </w:rPr>
        <w:t xml:space="preserve"> roku).                                                                                                                                        </w:t>
      </w:r>
    </w:p>
    <w:p w:rsidR="00CD2538" w:rsidRDefault="00CD2538" w:rsidP="00CD2538">
      <w:pPr>
        <w:pStyle w:val="Default"/>
        <w:spacing w:line="360" w:lineRule="auto"/>
        <w:jc w:val="both"/>
      </w:pPr>
      <w:r>
        <w:t>2</w:t>
      </w:r>
      <w:r w:rsidR="00350ED1">
        <w:t>.  Dzieci 6-letnie  (rocznik 2020</w:t>
      </w:r>
      <w:r>
        <w:t xml:space="preserve"> r.), które w roku szkolnym 20</w:t>
      </w:r>
      <w:r w:rsidR="00350ED1">
        <w:t>25</w:t>
      </w:r>
      <w:r>
        <w:t>/202</w:t>
      </w:r>
      <w:r w:rsidR="00350ED1">
        <w:t>6</w:t>
      </w:r>
      <w:r>
        <w:t xml:space="preserve"> odbyły roczne przygotowanie przedszkolne lub posiadają opinię poradni psychologiczno-pedagogicznej                o możliwości rozpoczęcia nauki, na wniosek rodziców, mogą rozpocząć edukację w szkole podstawowej.</w:t>
      </w:r>
    </w:p>
    <w:p w:rsidR="00CD2538" w:rsidRDefault="00CD2538" w:rsidP="00CD2538">
      <w:pPr>
        <w:pStyle w:val="Default"/>
        <w:spacing w:line="360" w:lineRule="auto"/>
        <w:jc w:val="both"/>
      </w:pPr>
    </w:p>
    <w:p w:rsidR="00CD2538" w:rsidRPr="004A338C" w:rsidRDefault="00CD2538" w:rsidP="00CD2538">
      <w:pPr>
        <w:pStyle w:val="Default"/>
        <w:spacing w:line="360" w:lineRule="auto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Zasady rekrutacji</w:t>
      </w:r>
    </w:p>
    <w:p w:rsidR="00CD2538" w:rsidRDefault="00CD2538" w:rsidP="00CD2538">
      <w:pPr>
        <w:pStyle w:val="Default"/>
        <w:spacing w:line="360" w:lineRule="auto"/>
        <w:jc w:val="both"/>
        <w:rPr>
          <w:b/>
        </w:rPr>
      </w:pPr>
      <w:r>
        <w:t xml:space="preserve">1. Do szkoły przyjmuje się z urzędu dzieci zamieszkałe w obwodzie szkoły na podstawie wypełnionego przez rodziców lub prawnych opiekunów dziecka druku </w:t>
      </w:r>
      <w:r>
        <w:rPr>
          <w:b/>
        </w:rPr>
        <w:t xml:space="preserve">„Karta zgłoszenia dziecka do szkoły”. </w:t>
      </w:r>
    </w:p>
    <w:p w:rsidR="00CD2538" w:rsidRDefault="00CD2538" w:rsidP="00CD2538">
      <w:pPr>
        <w:pStyle w:val="Default"/>
        <w:spacing w:line="360" w:lineRule="auto"/>
        <w:jc w:val="both"/>
      </w:pPr>
      <w:r>
        <w:t xml:space="preserve">2. Dzieci zamieszkałe poza obwodem przyjmuje się jedynie w przypadku, gdy </w:t>
      </w:r>
      <w:r w:rsidR="0050173A">
        <w:t>szkoła</w:t>
      </w:r>
      <w:r>
        <w:t xml:space="preserve"> dysponuje wolnymi miejscami, na podstawie wypełnionego przez rodziców lub prawnych opiekunów dziecka druku </w:t>
      </w:r>
      <w:r>
        <w:rPr>
          <w:b/>
        </w:rPr>
        <w:t>„Wniosek o przyjęcie dziecka do szkoły  spoza obwodu”.</w:t>
      </w:r>
      <w:r>
        <w:t xml:space="preserve"> Dziecko przyjęte spoza obwodu nie może spowodować otwarcia n</w:t>
      </w:r>
      <w:r w:rsidR="00ED4021">
        <w:t>owego oddziału</w:t>
      </w:r>
      <w:r>
        <w:t xml:space="preserve">. </w:t>
      </w:r>
    </w:p>
    <w:p w:rsidR="00CD2538" w:rsidRDefault="00CD2538" w:rsidP="00CD2538">
      <w:pPr>
        <w:pStyle w:val="Default"/>
        <w:spacing w:after="27" w:line="360" w:lineRule="auto"/>
        <w:jc w:val="both"/>
      </w:pPr>
      <w:r>
        <w:t xml:space="preserve">3.  W przypadku, gdy liczba wniosków rodziców (prawnych opiekunów) o przyjęcie do szkoły dziecka zamieszkałego poza obwodem szkoły jest większa niż liczba wolnych miejsc, </w:t>
      </w:r>
      <w:r>
        <w:lastRenderedPageBreak/>
        <w:t xml:space="preserve">którymi dysponuje szkoła, dzieci przyjmuje się z uwzględnieniem  następujących, równorzędnych kryteriów: </w:t>
      </w:r>
    </w:p>
    <w:p w:rsidR="00CD2538" w:rsidRDefault="00CD2538" w:rsidP="00CD2538">
      <w:pPr>
        <w:pStyle w:val="Default"/>
        <w:spacing w:after="27" w:line="360" w:lineRule="auto"/>
        <w:jc w:val="both"/>
      </w:pPr>
      <w:r>
        <w:t>1) wielodzietność rodziny kandydata,</w:t>
      </w:r>
    </w:p>
    <w:p w:rsidR="00CD2538" w:rsidRDefault="00CD2538" w:rsidP="00CD2538">
      <w:pPr>
        <w:pStyle w:val="Default"/>
        <w:spacing w:after="27" w:line="360" w:lineRule="auto"/>
        <w:jc w:val="both"/>
      </w:pPr>
      <w:r>
        <w:t>2) niepełnosprawność kandydata,</w:t>
      </w:r>
    </w:p>
    <w:p w:rsidR="00CD2538" w:rsidRDefault="00CD2538" w:rsidP="00CD2538">
      <w:pPr>
        <w:pStyle w:val="Default"/>
        <w:spacing w:after="27" w:line="360" w:lineRule="auto"/>
        <w:jc w:val="both"/>
      </w:pPr>
      <w:r>
        <w:t>3) niepełnosprawność jednego z rodziców kandydata,</w:t>
      </w:r>
    </w:p>
    <w:p w:rsidR="00CD2538" w:rsidRDefault="00CD2538" w:rsidP="00CD2538">
      <w:pPr>
        <w:pStyle w:val="Default"/>
        <w:spacing w:after="27" w:line="360" w:lineRule="auto"/>
        <w:jc w:val="both"/>
      </w:pPr>
      <w:r>
        <w:t>4) niepełnosprawność obojga rodziców kandydata,</w:t>
      </w:r>
    </w:p>
    <w:p w:rsidR="00CD2538" w:rsidRDefault="00CD2538" w:rsidP="00CD2538">
      <w:pPr>
        <w:pStyle w:val="Default"/>
        <w:spacing w:after="27" w:line="360" w:lineRule="auto"/>
        <w:jc w:val="both"/>
      </w:pPr>
      <w:r>
        <w:t>5) niepełnosprawność rodzeństwa kandydata,</w:t>
      </w:r>
    </w:p>
    <w:p w:rsidR="00CD2538" w:rsidRDefault="00CD2538" w:rsidP="00CD2538">
      <w:pPr>
        <w:pStyle w:val="Default"/>
        <w:spacing w:after="27" w:line="360" w:lineRule="auto"/>
        <w:jc w:val="both"/>
      </w:pPr>
      <w:r>
        <w:t>6) samotne wychowywanie kandydata w rodzinie,</w:t>
      </w:r>
    </w:p>
    <w:p w:rsidR="00CD2538" w:rsidRDefault="00CD2538" w:rsidP="00CD2538">
      <w:pPr>
        <w:pStyle w:val="Default"/>
        <w:spacing w:after="27" w:line="360" w:lineRule="auto"/>
        <w:jc w:val="both"/>
      </w:pPr>
      <w:r>
        <w:t>7) objęcie kandydata pieczą zastępczą.</w:t>
      </w:r>
    </w:p>
    <w:p w:rsidR="00CD2538" w:rsidRDefault="00CD2538" w:rsidP="00CD2538">
      <w:pPr>
        <w:pStyle w:val="Default"/>
        <w:spacing w:line="360" w:lineRule="auto"/>
        <w:jc w:val="both"/>
      </w:pPr>
      <w:r>
        <w:t xml:space="preserve">4. O przyjęciu dziecka spoza obwodu decyduje liczba uzyskanych punktów, w przypadku równej liczby punktów decyduje data wpływu wniosku. </w:t>
      </w:r>
    </w:p>
    <w:p w:rsidR="00CD2538" w:rsidRDefault="00CD2538" w:rsidP="00CD2538">
      <w:pPr>
        <w:pStyle w:val="Default"/>
        <w:spacing w:line="360" w:lineRule="auto"/>
        <w:jc w:val="both"/>
      </w:pPr>
      <w:r>
        <w:t>5. W przypadku wolnych miejsc, jeżeli kandydaci nie spełniają żadnego z kryteriów określonych</w:t>
      </w:r>
      <w:r w:rsidR="006E0623">
        <w:t xml:space="preserve"> w ust.</w:t>
      </w:r>
      <w:r>
        <w:t xml:space="preserve"> 3, decyduje data złożenia wniosku. </w:t>
      </w:r>
    </w:p>
    <w:p w:rsidR="00CD2538" w:rsidRDefault="00CD2538" w:rsidP="00CD2538">
      <w:pPr>
        <w:pStyle w:val="Default"/>
        <w:spacing w:line="360" w:lineRule="auto"/>
        <w:jc w:val="both"/>
      </w:pPr>
      <w:r>
        <w:t xml:space="preserve">6.   Decyzję o przyjęciu ucznia do szkoły podejmuje dyrektor szkoły. </w:t>
      </w:r>
    </w:p>
    <w:p w:rsidR="00CD2538" w:rsidRDefault="00CD2538" w:rsidP="00CD2538">
      <w:pPr>
        <w:pStyle w:val="Default"/>
        <w:spacing w:line="360" w:lineRule="auto"/>
        <w:jc w:val="both"/>
      </w:pPr>
      <w:r>
        <w:t xml:space="preserve">7.  W sprawie przydziału dzieci przyjętych do szkoły do określonych oddziałów klasowych, decyzję podejmuje dyrektor szkoły po uwzględnieniu kryterium wiekowego dzieci. </w:t>
      </w:r>
    </w:p>
    <w:p w:rsidR="00CD2538" w:rsidRDefault="00CD2538" w:rsidP="00CD2538">
      <w:pPr>
        <w:pStyle w:val="Default"/>
        <w:spacing w:line="360" w:lineRule="auto"/>
        <w:jc w:val="both"/>
      </w:pPr>
    </w:p>
    <w:p w:rsidR="00CD2538" w:rsidRPr="001E429A" w:rsidRDefault="00CD2538" w:rsidP="00CD2538">
      <w:pPr>
        <w:pStyle w:val="Default"/>
        <w:spacing w:line="360" w:lineRule="auto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Zapisy</w:t>
      </w:r>
    </w:p>
    <w:p w:rsidR="00CD2538" w:rsidRDefault="00CD2538" w:rsidP="00CD2538">
      <w:pPr>
        <w:pStyle w:val="Default"/>
        <w:spacing w:line="360" w:lineRule="auto"/>
        <w:jc w:val="both"/>
      </w:pPr>
      <w:r>
        <w:t xml:space="preserve">1. Do dopełnienia czynności związanych ze zgłoszeniem dziecka do szkoły zobowiązani są jego rodzice lub prawni opiekunowie. </w:t>
      </w:r>
    </w:p>
    <w:p w:rsidR="00CD2538" w:rsidRPr="00B64839" w:rsidRDefault="00CD2538" w:rsidP="00CD2538">
      <w:pPr>
        <w:pStyle w:val="Default"/>
        <w:spacing w:line="360" w:lineRule="auto"/>
        <w:jc w:val="both"/>
        <w:rPr>
          <w:b/>
        </w:rPr>
      </w:pPr>
      <w:r>
        <w:t xml:space="preserve">2. Druki: </w:t>
      </w:r>
      <w:r>
        <w:rPr>
          <w:b/>
        </w:rPr>
        <w:t>„Karta zgłoszenia dziecka do szkoły”</w:t>
      </w:r>
      <w:r>
        <w:t xml:space="preserve"> lub </w:t>
      </w:r>
      <w:r>
        <w:rPr>
          <w:b/>
        </w:rPr>
        <w:t xml:space="preserve">„Wniosek o przyjęcie dziecka do szkoły spoza obwodu” </w:t>
      </w:r>
      <w:r>
        <w:t xml:space="preserve">można odebrać w sekretariacie szkoły lub pobrać ze strony internetowej  </w:t>
      </w:r>
      <w:r>
        <w:rPr>
          <w:b/>
        </w:rPr>
        <w:t>www.spnasiegniewo</w:t>
      </w:r>
      <w:r w:rsidR="006E0623">
        <w:rPr>
          <w:b/>
        </w:rPr>
        <w:t>.pl</w:t>
      </w:r>
    </w:p>
    <w:p w:rsidR="00CD2538" w:rsidRDefault="00CD2538" w:rsidP="00CD2538">
      <w:pPr>
        <w:pStyle w:val="Default"/>
        <w:spacing w:line="360" w:lineRule="auto"/>
        <w:jc w:val="both"/>
      </w:pPr>
      <w:r>
        <w:t xml:space="preserve">3. Wypełnione druki należy złożyć w sekretariacie szkoły. </w:t>
      </w:r>
    </w:p>
    <w:p w:rsidR="00CD2538" w:rsidRDefault="00CD2538" w:rsidP="00CD2538">
      <w:pPr>
        <w:pStyle w:val="Default"/>
        <w:spacing w:after="27" w:line="360" w:lineRule="auto"/>
        <w:jc w:val="both"/>
      </w:pPr>
      <w:r>
        <w:t xml:space="preserve">4. Celem przeprowadzenia rekrutacji dyrektor powołuje komisję w składzie: przewodniczący-wicedyrektor, członkowie - pedagog szkolny i nauczyciele klas I-III (komisja składa się                  z minimum 3 osób). </w:t>
      </w:r>
    </w:p>
    <w:p w:rsidR="00CD2538" w:rsidRDefault="00CD2538" w:rsidP="00CD2538">
      <w:pPr>
        <w:pStyle w:val="Default"/>
        <w:spacing w:after="27" w:line="360" w:lineRule="auto"/>
        <w:jc w:val="both"/>
      </w:pPr>
      <w:r>
        <w:t xml:space="preserve">a) komisja dokonuje weryfikacji wniosków w oparciu o przyjęte kryteria zawarte w zasadach rekrutacji, </w:t>
      </w:r>
    </w:p>
    <w:p w:rsidR="00CD2538" w:rsidRDefault="00CD2538" w:rsidP="00CD2538">
      <w:pPr>
        <w:pStyle w:val="Default"/>
        <w:spacing w:line="360" w:lineRule="auto"/>
        <w:jc w:val="both"/>
      </w:pPr>
      <w:r>
        <w:t xml:space="preserve">b) komisja sporządza protokół i przedkłada dyrektorowi szkoły. </w:t>
      </w:r>
    </w:p>
    <w:p w:rsidR="00CD2538" w:rsidRDefault="00CD2538" w:rsidP="00CD2538">
      <w:pPr>
        <w:pStyle w:val="Default"/>
        <w:spacing w:line="360" w:lineRule="auto"/>
        <w:jc w:val="both"/>
      </w:pPr>
      <w:r>
        <w:t>5. O wynikach rekrutacji do klasy pierwszej rodzice dziecka zostają poinformowani niezwłocznie po zakończeniu rekrutacji. Lista dzieci przyjętych i nieprzyjętych do  klasy pierwszej, zostanie wywieszona w szkole na tablicy ogłoszeń.</w:t>
      </w:r>
    </w:p>
    <w:p w:rsidR="00CD2538" w:rsidRDefault="00CD2538" w:rsidP="00CD2538">
      <w:pPr>
        <w:pStyle w:val="Default"/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Terminy postępowania re</w:t>
      </w:r>
      <w:r w:rsidR="004729E6">
        <w:rPr>
          <w:b/>
          <w:sz w:val="28"/>
          <w:szCs w:val="28"/>
        </w:rPr>
        <w:t>krutacyjnego na rok szkolny 202</w:t>
      </w:r>
      <w:r w:rsidR="00350ED1">
        <w:rPr>
          <w:b/>
          <w:sz w:val="28"/>
          <w:szCs w:val="28"/>
        </w:rPr>
        <w:t>6</w:t>
      </w:r>
      <w:r w:rsidR="004729E6">
        <w:rPr>
          <w:b/>
          <w:sz w:val="28"/>
          <w:szCs w:val="28"/>
        </w:rPr>
        <w:t>/202</w:t>
      </w:r>
      <w:r w:rsidR="00350ED1">
        <w:rPr>
          <w:b/>
          <w:sz w:val="28"/>
          <w:szCs w:val="28"/>
        </w:rPr>
        <w:t>7</w:t>
      </w:r>
    </w:p>
    <w:p w:rsidR="00CD2538" w:rsidRDefault="00CD2538" w:rsidP="00CD2538">
      <w:pPr>
        <w:pStyle w:val="Default"/>
        <w:spacing w:line="360" w:lineRule="auto"/>
        <w:jc w:val="center"/>
        <w:rPr>
          <w:b/>
        </w:rPr>
      </w:pPr>
    </w:p>
    <w:tbl>
      <w:tblPr>
        <w:tblW w:w="10350" w:type="dxa"/>
        <w:tblCellSpacing w:w="0" w:type="dxa"/>
        <w:tblInd w:w="-269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0A0"/>
      </w:tblPr>
      <w:tblGrid>
        <w:gridCol w:w="710"/>
        <w:gridCol w:w="5243"/>
        <w:gridCol w:w="2129"/>
        <w:gridCol w:w="2268"/>
      </w:tblGrid>
      <w:tr w:rsidR="00CD2538" w:rsidTr="00951A13">
        <w:trPr>
          <w:trHeight w:val="587"/>
          <w:tblCellSpacing w:w="0" w:type="dxa"/>
        </w:trPr>
        <w:tc>
          <w:tcPr>
            <w:tcW w:w="710" w:type="dxa"/>
            <w:vMerge w:val="restart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hideMark/>
          </w:tcPr>
          <w:p w:rsidR="00CD2538" w:rsidRDefault="00CD2538" w:rsidP="00951A1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hAnsi="Times New Roman"/>
                <w:sz w:val="24"/>
                <w:szCs w:val="24"/>
                <w:lang w:eastAsia="pl-PL"/>
              </w:rPr>
              <w:t xml:space="preserve">   l.p.</w:t>
            </w:r>
          </w:p>
        </w:tc>
        <w:tc>
          <w:tcPr>
            <w:tcW w:w="5244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D2538" w:rsidRDefault="00CD2538" w:rsidP="00951A1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hAnsi="Times New Roman"/>
                <w:sz w:val="24"/>
                <w:szCs w:val="24"/>
                <w:lang w:eastAsia="pl-PL"/>
              </w:rPr>
              <w:t> </w:t>
            </w:r>
          </w:p>
          <w:p w:rsidR="00CD2538" w:rsidRDefault="00CD2538" w:rsidP="00951A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hAnsi="Times New Roman"/>
                <w:sz w:val="24"/>
                <w:szCs w:val="24"/>
                <w:lang w:eastAsia="pl-PL"/>
              </w:rPr>
              <w:t>Rodzaj czynności</w:t>
            </w:r>
          </w:p>
        </w:tc>
        <w:tc>
          <w:tcPr>
            <w:tcW w:w="439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hideMark/>
          </w:tcPr>
          <w:p w:rsidR="00CD2538" w:rsidRDefault="00CD2538" w:rsidP="00951A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hAnsi="Times New Roman"/>
                <w:sz w:val="24"/>
                <w:szCs w:val="24"/>
                <w:lang w:eastAsia="pl-PL"/>
              </w:rPr>
              <w:t>Termin realizacji</w:t>
            </w:r>
          </w:p>
        </w:tc>
      </w:tr>
      <w:tr w:rsidR="00CD2538" w:rsidTr="00951A13">
        <w:trPr>
          <w:tblCellSpacing w:w="0" w:type="dxa"/>
        </w:trPr>
        <w:tc>
          <w:tcPr>
            <w:tcW w:w="710" w:type="dxa"/>
            <w:vMerge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2538" w:rsidRDefault="00CD2538" w:rsidP="00951A1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524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2538" w:rsidRDefault="00CD2538" w:rsidP="00951A1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21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D2538" w:rsidRDefault="00CD2538" w:rsidP="00951A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hAnsi="Times New Roman"/>
                <w:sz w:val="24"/>
                <w:szCs w:val="24"/>
                <w:lang w:eastAsia="pl-PL"/>
              </w:rPr>
              <w:t>Postępowania rekrutacyjnego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hideMark/>
          </w:tcPr>
          <w:p w:rsidR="00CD2538" w:rsidRDefault="00CD2538" w:rsidP="00951A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hAnsi="Times New Roman"/>
                <w:sz w:val="24"/>
                <w:szCs w:val="24"/>
                <w:lang w:eastAsia="pl-PL"/>
              </w:rPr>
              <w:t>Postępowania uzupełniającego</w:t>
            </w:r>
          </w:p>
        </w:tc>
      </w:tr>
      <w:tr w:rsidR="00CD2538" w:rsidTr="00951A13">
        <w:trPr>
          <w:tblCellSpacing w:w="0" w:type="dxa"/>
        </w:trPr>
        <w:tc>
          <w:tcPr>
            <w:tcW w:w="710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hideMark/>
          </w:tcPr>
          <w:p w:rsidR="00CD2538" w:rsidRDefault="00CD2538" w:rsidP="00951A13">
            <w:pPr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hAnsi="Times New Roman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52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D2538" w:rsidRDefault="00CD2538" w:rsidP="00951A1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hAnsi="Times New Roman"/>
                <w:sz w:val="24"/>
                <w:szCs w:val="24"/>
                <w:lang w:eastAsia="pl-PL"/>
              </w:rPr>
              <w:t>Złożenie wniosku o przyjęcie do klasy pierwszej SP wraz z dokumentami potwierdzającymi spełnianie przez kandydata warunków lub kryteriów branych pod uwagę w postępowaniu rekrutacyjnym.</w:t>
            </w:r>
          </w:p>
        </w:tc>
        <w:tc>
          <w:tcPr>
            <w:tcW w:w="21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D2538" w:rsidRDefault="00350ED1" w:rsidP="00951A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>
              <w:t xml:space="preserve">od 23.02.2026 </w:t>
            </w:r>
            <w:r>
              <w:br/>
              <w:t>do 13</w:t>
            </w:r>
            <w:r w:rsidR="00ED30CF">
              <w:t>.03.202</w:t>
            </w:r>
            <w:r>
              <w:t>6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hideMark/>
          </w:tcPr>
          <w:p w:rsidR="00CD2538" w:rsidRDefault="004729E6" w:rsidP="00951A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hAnsi="Times New Roman"/>
                <w:sz w:val="24"/>
                <w:szCs w:val="24"/>
                <w:lang w:eastAsia="pl-PL"/>
              </w:rPr>
              <w:t>do 2</w:t>
            </w:r>
            <w:r w:rsidR="00350ED1">
              <w:rPr>
                <w:rFonts w:ascii="Times New Roman" w:hAnsi="Times New Roman"/>
                <w:sz w:val="24"/>
                <w:szCs w:val="24"/>
                <w:lang w:eastAsia="pl-PL"/>
              </w:rPr>
              <w:t>2</w:t>
            </w:r>
            <w:r>
              <w:rPr>
                <w:rFonts w:ascii="Times New Roman" w:hAnsi="Times New Roman"/>
                <w:sz w:val="24"/>
                <w:szCs w:val="24"/>
                <w:lang w:eastAsia="pl-PL"/>
              </w:rPr>
              <w:t>.05.202</w:t>
            </w:r>
            <w:r w:rsidR="00350ED1">
              <w:rPr>
                <w:rFonts w:ascii="Times New Roman" w:hAnsi="Times New Roman"/>
                <w:sz w:val="24"/>
                <w:szCs w:val="24"/>
                <w:lang w:eastAsia="pl-PL"/>
              </w:rPr>
              <w:t>6</w:t>
            </w:r>
            <w:r w:rsidR="00CD2538">
              <w:rPr>
                <w:rFonts w:ascii="Times New Roman" w:hAnsi="Times New Roman"/>
                <w:sz w:val="24"/>
                <w:szCs w:val="24"/>
                <w:lang w:eastAsia="pl-PL"/>
              </w:rPr>
              <w:t xml:space="preserve"> r. </w:t>
            </w:r>
          </w:p>
        </w:tc>
      </w:tr>
      <w:tr w:rsidR="00CD2538" w:rsidTr="00951A13">
        <w:trPr>
          <w:tblCellSpacing w:w="0" w:type="dxa"/>
        </w:trPr>
        <w:tc>
          <w:tcPr>
            <w:tcW w:w="710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hideMark/>
          </w:tcPr>
          <w:p w:rsidR="00CD2538" w:rsidRDefault="00CD2538" w:rsidP="00951A13">
            <w:pPr>
              <w:spacing w:after="0" w:line="240" w:lineRule="auto"/>
              <w:ind w:left="360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hAnsi="Times New Roman"/>
                <w:sz w:val="24"/>
                <w:szCs w:val="24"/>
                <w:lang w:eastAsia="pl-PL"/>
              </w:rPr>
              <w:t>2. </w:t>
            </w:r>
          </w:p>
        </w:tc>
        <w:tc>
          <w:tcPr>
            <w:tcW w:w="52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D2538" w:rsidRDefault="00CD2538" w:rsidP="00951A1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hAnsi="Times New Roman"/>
                <w:sz w:val="24"/>
                <w:szCs w:val="24"/>
                <w:lang w:eastAsia="pl-PL"/>
              </w:rPr>
              <w:t>Weryfikacja przez komisję rekrutacyjną wniosków             o przyjęcie do klasy pierwszej SP i dokumentów potwierdzających spełnianie przez kandydata warunków lub kryteriów branych pod uwagę                       w postępowaniu rekrutacyjnym, w tym dokonanie przez przewodniczącego komisji rekrutacyjnej czynności, o których mowa w art. 150 ust. 7 ustawy</w:t>
            </w:r>
            <w:r w:rsidR="0050173A">
              <w:rPr>
                <w:rFonts w:ascii="Times New Roman" w:hAnsi="Times New Roman"/>
                <w:sz w:val="24"/>
                <w:szCs w:val="24"/>
                <w:lang w:eastAsia="pl-PL"/>
              </w:rPr>
              <w:t xml:space="preserve"> – prawo oświatowe.</w:t>
            </w:r>
          </w:p>
        </w:tc>
        <w:tc>
          <w:tcPr>
            <w:tcW w:w="21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D2538" w:rsidRDefault="004729E6" w:rsidP="00951A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hAnsi="Times New Roman"/>
                <w:sz w:val="24"/>
                <w:szCs w:val="24"/>
                <w:lang w:eastAsia="pl-PL"/>
              </w:rPr>
              <w:t>do 2</w:t>
            </w:r>
            <w:r w:rsidR="00350ED1">
              <w:rPr>
                <w:rFonts w:ascii="Times New Roman" w:hAnsi="Times New Roman"/>
                <w:sz w:val="24"/>
                <w:szCs w:val="24"/>
                <w:lang w:eastAsia="pl-PL"/>
              </w:rPr>
              <w:t>0</w:t>
            </w:r>
            <w:r>
              <w:rPr>
                <w:rFonts w:ascii="Times New Roman" w:hAnsi="Times New Roman"/>
                <w:sz w:val="24"/>
                <w:szCs w:val="24"/>
                <w:lang w:eastAsia="pl-PL"/>
              </w:rPr>
              <w:t>.03.202</w:t>
            </w:r>
            <w:r w:rsidR="00350ED1">
              <w:rPr>
                <w:rFonts w:ascii="Times New Roman" w:hAnsi="Times New Roman"/>
                <w:sz w:val="24"/>
                <w:szCs w:val="24"/>
                <w:lang w:eastAsia="pl-PL"/>
              </w:rPr>
              <w:t>6</w:t>
            </w:r>
            <w:r w:rsidR="00CD2538">
              <w:rPr>
                <w:rFonts w:ascii="Times New Roman" w:hAnsi="Times New Roman"/>
                <w:sz w:val="24"/>
                <w:szCs w:val="24"/>
                <w:lang w:eastAsia="pl-PL"/>
              </w:rPr>
              <w:t xml:space="preserve"> r.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hideMark/>
          </w:tcPr>
          <w:p w:rsidR="00CD2538" w:rsidRDefault="00350ED1" w:rsidP="00951A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hAnsi="Times New Roman"/>
                <w:sz w:val="24"/>
                <w:szCs w:val="24"/>
                <w:lang w:eastAsia="pl-PL"/>
              </w:rPr>
              <w:t>do 29</w:t>
            </w:r>
            <w:r w:rsidR="00ED30CF">
              <w:rPr>
                <w:rFonts w:ascii="Times New Roman" w:hAnsi="Times New Roman"/>
                <w:sz w:val="24"/>
                <w:szCs w:val="24"/>
                <w:lang w:eastAsia="pl-PL"/>
              </w:rPr>
              <w:t>.05</w:t>
            </w:r>
            <w:r w:rsidR="004729E6">
              <w:rPr>
                <w:rFonts w:ascii="Times New Roman" w:hAnsi="Times New Roman"/>
                <w:sz w:val="24"/>
                <w:szCs w:val="24"/>
                <w:lang w:eastAsia="pl-PL"/>
              </w:rPr>
              <w:t>.202</w:t>
            </w:r>
            <w:r>
              <w:rPr>
                <w:rFonts w:ascii="Times New Roman" w:hAnsi="Times New Roman"/>
                <w:sz w:val="24"/>
                <w:szCs w:val="24"/>
                <w:lang w:eastAsia="pl-PL"/>
              </w:rPr>
              <w:t>6</w:t>
            </w:r>
            <w:r w:rsidR="00CD2538">
              <w:rPr>
                <w:rFonts w:ascii="Times New Roman" w:hAnsi="Times New Roman"/>
                <w:sz w:val="24"/>
                <w:szCs w:val="24"/>
                <w:lang w:eastAsia="pl-PL"/>
              </w:rPr>
              <w:t xml:space="preserve"> r.</w:t>
            </w:r>
          </w:p>
        </w:tc>
      </w:tr>
      <w:tr w:rsidR="00CD2538" w:rsidTr="00951A13">
        <w:trPr>
          <w:tblCellSpacing w:w="0" w:type="dxa"/>
        </w:trPr>
        <w:tc>
          <w:tcPr>
            <w:tcW w:w="710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hideMark/>
          </w:tcPr>
          <w:p w:rsidR="00CD2538" w:rsidRDefault="00CD2538" w:rsidP="00951A13">
            <w:pPr>
              <w:spacing w:after="0" w:line="240" w:lineRule="auto"/>
              <w:ind w:left="360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hAnsi="Times New Roman"/>
                <w:sz w:val="24"/>
                <w:szCs w:val="24"/>
                <w:lang w:eastAsia="pl-PL"/>
              </w:rPr>
              <w:t>3.  </w:t>
            </w:r>
          </w:p>
        </w:tc>
        <w:tc>
          <w:tcPr>
            <w:tcW w:w="52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D2538" w:rsidRDefault="00CD2538" w:rsidP="00951A1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hAnsi="Times New Roman"/>
                <w:sz w:val="24"/>
                <w:szCs w:val="24"/>
                <w:lang w:eastAsia="pl-PL"/>
              </w:rPr>
              <w:t>Podanie do publicznej wiadomości przez komisję rekrutacyjną listy kandydatów zakwalifikowanych      i kandydatów niezakwalifikowanych.</w:t>
            </w:r>
          </w:p>
        </w:tc>
        <w:tc>
          <w:tcPr>
            <w:tcW w:w="21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D2538" w:rsidRPr="00C47001" w:rsidRDefault="00350ED1" w:rsidP="00951A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  <w:lang w:eastAsia="pl-PL"/>
              </w:rPr>
            </w:pPr>
            <w:r>
              <w:rPr>
                <w:rFonts w:ascii="Times New Roman" w:hAnsi="Times New Roman"/>
                <w:sz w:val="24"/>
                <w:szCs w:val="24"/>
                <w:lang w:eastAsia="pl-PL"/>
              </w:rPr>
              <w:t>25</w:t>
            </w:r>
            <w:r w:rsidR="004729E6">
              <w:rPr>
                <w:rFonts w:ascii="Times New Roman" w:hAnsi="Times New Roman"/>
                <w:sz w:val="24"/>
                <w:szCs w:val="24"/>
                <w:lang w:eastAsia="pl-PL"/>
              </w:rPr>
              <w:t>.0</w:t>
            </w:r>
            <w:r w:rsidR="00E30E5A">
              <w:rPr>
                <w:rFonts w:ascii="Times New Roman" w:hAnsi="Times New Roman"/>
                <w:sz w:val="24"/>
                <w:szCs w:val="24"/>
                <w:lang w:eastAsia="pl-PL"/>
              </w:rPr>
              <w:t>3</w:t>
            </w:r>
            <w:r w:rsidR="004729E6">
              <w:rPr>
                <w:rFonts w:ascii="Times New Roman" w:hAnsi="Times New Roman"/>
                <w:sz w:val="24"/>
                <w:szCs w:val="24"/>
                <w:lang w:eastAsia="pl-PL"/>
              </w:rPr>
              <w:t>.202</w:t>
            </w:r>
            <w:r>
              <w:rPr>
                <w:rFonts w:ascii="Times New Roman" w:hAnsi="Times New Roman"/>
                <w:sz w:val="24"/>
                <w:szCs w:val="24"/>
                <w:lang w:eastAsia="pl-PL"/>
              </w:rPr>
              <w:t>6</w:t>
            </w:r>
            <w:r w:rsidR="00CD2538">
              <w:rPr>
                <w:rFonts w:ascii="Times New Roman" w:hAnsi="Times New Roman"/>
                <w:sz w:val="24"/>
                <w:szCs w:val="24"/>
                <w:lang w:eastAsia="pl-PL"/>
              </w:rPr>
              <w:t xml:space="preserve"> r.      godz. 9</w:t>
            </w:r>
            <w:r w:rsidR="00CD2538">
              <w:rPr>
                <w:rFonts w:ascii="Times New Roman" w:hAnsi="Times New Roman"/>
                <w:sz w:val="24"/>
                <w:szCs w:val="24"/>
                <w:vertAlign w:val="superscript"/>
                <w:lang w:eastAsia="pl-PL"/>
              </w:rPr>
              <w:t>00</w:t>
            </w:r>
          </w:p>
          <w:p w:rsidR="00CD2538" w:rsidRDefault="00CD2538" w:rsidP="00951A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hideMark/>
          </w:tcPr>
          <w:p w:rsidR="00CD2538" w:rsidRPr="00C47001" w:rsidRDefault="004729E6" w:rsidP="00951A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  <w:lang w:eastAsia="pl-PL"/>
              </w:rPr>
            </w:pPr>
            <w:r>
              <w:rPr>
                <w:rFonts w:ascii="Times New Roman" w:hAnsi="Times New Roman"/>
                <w:sz w:val="24"/>
                <w:szCs w:val="24"/>
                <w:lang w:eastAsia="pl-PL"/>
              </w:rPr>
              <w:t>0</w:t>
            </w:r>
            <w:r w:rsidR="00350ED1">
              <w:rPr>
                <w:rFonts w:ascii="Times New Roman" w:hAnsi="Times New Roman"/>
                <w:sz w:val="24"/>
                <w:szCs w:val="24"/>
                <w:lang w:eastAsia="pl-PL"/>
              </w:rPr>
              <w:t>3</w:t>
            </w:r>
            <w:r>
              <w:rPr>
                <w:rFonts w:ascii="Times New Roman" w:hAnsi="Times New Roman"/>
                <w:sz w:val="24"/>
                <w:szCs w:val="24"/>
                <w:lang w:eastAsia="pl-PL"/>
              </w:rPr>
              <w:t>.06.202</w:t>
            </w:r>
            <w:r w:rsidR="00350ED1">
              <w:rPr>
                <w:rFonts w:ascii="Times New Roman" w:hAnsi="Times New Roman"/>
                <w:sz w:val="24"/>
                <w:szCs w:val="24"/>
                <w:lang w:eastAsia="pl-PL"/>
              </w:rPr>
              <w:t>6</w:t>
            </w:r>
            <w:r w:rsidR="00CD2538">
              <w:rPr>
                <w:rFonts w:ascii="Times New Roman" w:hAnsi="Times New Roman"/>
                <w:sz w:val="24"/>
                <w:szCs w:val="24"/>
                <w:lang w:eastAsia="pl-PL"/>
              </w:rPr>
              <w:t xml:space="preserve"> r.         godz. 9</w:t>
            </w:r>
            <w:r w:rsidR="00CD2538">
              <w:rPr>
                <w:rFonts w:ascii="Times New Roman" w:hAnsi="Times New Roman"/>
                <w:sz w:val="24"/>
                <w:szCs w:val="24"/>
                <w:vertAlign w:val="superscript"/>
                <w:lang w:eastAsia="pl-PL"/>
              </w:rPr>
              <w:t>00</w:t>
            </w:r>
          </w:p>
        </w:tc>
      </w:tr>
      <w:tr w:rsidR="00CD2538" w:rsidTr="00951A13">
        <w:trPr>
          <w:tblCellSpacing w:w="0" w:type="dxa"/>
        </w:trPr>
        <w:tc>
          <w:tcPr>
            <w:tcW w:w="710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hideMark/>
          </w:tcPr>
          <w:p w:rsidR="00CD2538" w:rsidRDefault="00CD2538" w:rsidP="00951A13">
            <w:pPr>
              <w:spacing w:after="0" w:line="240" w:lineRule="auto"/>
              <w:ind w:left="360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hAnsi="Times New Roman"/>
                <w:sz w:val="24"/>
                <w:szCs w:val="24"/>
                <w:lang w:eastAsia="pl-PL"/>
              </w:rPr>
              <w:t>4. </w:t>
            </w:r>
          </w:p>
        </w:tc>
        <w:tc>
          <w:tcPr>
            <w:tcW w:w="52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D2538" w:rsidRDefault="00CD2538" w:rsidP="00951A1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hAnsi="Times New Roman"/>
                <w:sz w:val="24"/>
                <w:szCs w:val="24"/>
                <w:lang w:eastAsia="pl-PL"/>
              </w:rPr>
              <w:t>Potwierdzenie przez rodzica kandydata woli przyjęcia w postaci pisemnego oświadczenia.</w:t>
            </w:r>
          </w:p>
        </w:tc>
        <w:tc>
          <w:tcPr>
            <w:tcW w:w="21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D2538" w:rsidRDefault="00350ED1" w:rsidP="00951A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hAnsi="Times New Roman"/>
                <w:sz w:val="24"/>
                <w:szCs w:val="24"/>
                <w:lang w:eastAsia="pl-PL"/>
              </w:rPr>
              <w:t>do 08</w:t>
            </w:r>
            <w:r w:rsidR="004729E6">
              <w:rPr>
                <w:rFonts w:ascii="Times New Roman" w:hAnsi="Times New Roman"/>
                <w:sz w:val="24"/>
                <w:szCs w:val="24"/>
                <w:lang w:eastAsia="pl-PL"/>
              </w:rPr>
              <w:t>.04.202</w:t>
            </w:r>
            <w:r>
              <w:rPr>
                <w:rFonts w:ascii="Times New Roman" w:hAnsi="Times New Roman"/>
                <w:sz w:val="24"/>
                <w:szCs w:val="24"/>
                <w:lang w:eastAsia="pl-PL"/>
              </w:rPr>
              <w:t>6</w:t>
            </w:r>
            <w:r w:rsidR="00CD2538">
              <w:rPr>
                <w:rFonts w:ascii="Times New Roman" w:hAnsi="Times New Roman"/>
                <w:sz w:val="24"/>
                <w:szCs w:val="24"/>
                <w:lang w:eastAsia="pl-PL"/>
              </w:rPr>
              <w:t xml:space="preserve"> r.</w:t>
            </w:r>
          </w:p>
          <w:p w:rsidR="00CD2538" w:rsidRDefault="00CD2538" w:rsidP="00951A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hideMark/>
          </w:tcPr>
          <w:p w:rsidR="00CD2538" w:rsidRDefault="004729E6" w:rsidP="00951A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hAnsi="Times New Roman"/>
                <w:sz w:val="24"/>
                <w:szCs w:val="24"/>
                <w:lang w:eastAsia="pl-PL"/>
              </w:rPr>
              <w:t>do 1</w:t>
            </w:r>
            <w:r w:rsidR="00350ED1">
              <w:rPr>
                <w:rFonts w:ascii="Times New Roman" w:hAnsi="Times New Roman"/>
                <w:sz w:val="24"/>
                <w:szCs w:val="24"/>
                <w:lang w:eastAsia="pl-PL"/>
              </w:rPr>
              <w:t>0</w:t>
            </w:r>
            <w:r>
              <w:rPr>
                <w:rFonts w:ascii="Times New Roman" w:hAnsi="Times New Roman"/>
                <w:sz w:val="24"/>
                <w:szCs w:val="24"/>
                <w:lang w:eastAsia="pl-PL"/>
              </w:rPr>
              <w:t>.06.202</w:t>
            </w:r>
            <w:r w:rsidR="00350ED1">
              <w:rPr>
                <w:rFonts w:ascii="Times New Roman" w:hAnsi="Times New Roman"/>
                <w:sz w:val="24"/>
                <w:szCs w:val="24"/>
                <w:lang w:eastAsia="pl-PL"/>
              </w:rPr>
              <w:t>6</w:t>
            </w:r>
            <w:r w:rsidR="00CD2538">
              <w:rPr>
                <w:rFonts w:ascii="Times New Roman" w:hAnsi="Times New Roman"/>
                <w:sz w:val="24"/>
                <w:szCs w:val="24"/>
                <w:lang w:eastAsia="pl-PL"/>
              </w:rPr>
              <w:t xml:space="preserve"> r. </w:t>
            </w:r>
          </w:p>
        </w:tc>
      </w:tr>
      <w:tr w:rsidR="00CD2538" w:rsidTr="00951A13">
        <w:trPr>
          <w:tblCellSpacing w:w="0" w:type="dxa"/>
        </w:trPr>
        <w:tc>
          <w:tcPr>
            <w:tcW w:w="710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hideMark/>
          </w:tcPr>
          <w:p w:rsidR="00CD2538" w:rsidRDefault="00CD2538" w:rsidP="00951A13">
            <w:pPr>
              <w:spacing w:after="0" w:line="240" w:lineRule="auto"/>
              <w:ind w:left="360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hAnsi="Times New Roman"/>
                <w:sz w:val="24"/>
                <w:szCs w:val="24"/>
                <w:lang w:eastAsia="pl-PL"/>
              </w:rPr>
              <w:t>5.  </w:t>
            </w:r>
          </w:p>
        </w:tc>
        <w:tc>
          <w:tcPr>
            <w:tcW w:w="52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D2538" w:rsidRDefault="00CD2538" w:rsidP="00951A1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hAnsi="Times New Roman"/>
                <w:sz w:val="24"/>
                <w:szCs w:val="24"/>
                <w:lang w:eastAsia="pl-PL"/>
              </w:rPr>
              <w:t>Podanie do publicznej wiadomości przez komisję rekrutacyjną listy kandydatów przyjętych                         i kandydatów nieprzyjętych.</w:t>
            </w:r>
          </w:p>
        </w:tc>
        <w:tc>
          <w:tcPr>
            <w:tcW w:w="21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D2538" w:rsidRPr="00C47001" w:rsidRDefault="00350ED1" w:rsidP="00951A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  <w:lang w:eastAsia="pl-PL"/>
              </w:rPr>
            </w:pPr>
            <w:r>
              <w:rPr>
                <w:rFonts w:ascii="Times New Roman" w:hAnsi="Times New Roman"/>
                <w:sz w:val="24"/>
                <w:szCs w:val="24"/>
                <w:lang w:eastAsia="pl-PL"/>
              </w:rPr>
              <w:t>15</w:t>
            </w:r>
            <w:r w:rsidR="004729E6">
              <w:rPr>
                <w:rFonts w:ascii="Times New Roman" w:hAnsi="Times New Roman"/>
                <w:sz w:val="24"/>
                <w:szCs w:val="24"/>
                <w:lang w:eastAsia="pl-PL"/>
              </w:rPr>
              <w:t>.04.202</w:t>
            </w:r>
            <w:r>
              <w:rPr>
                <w:rFonts w:ascii="Times New Roman" w:hAnsi="Times New Roman"/>
                <w:sz w:val="24"/>
                <w:szCs w:val="24"/>
                <w:lang w:eastAsia="pl-PL"/>
              </w:rPr>
              <w:t>6</w:t>
            </w:r>
            <w:r w:rsidR="00CD2538">
              <w:rPr>
                <w:rFonts w:ascii="Times New Roman" w:hAnsi="Times New Roman"/>
                <w:sz w:val="24"/>
                <w:szCs w:val="24"/>
                <w:lang w:eastAsia="pl-PL"/>
              </w:rPr>
              <w:t xml:space="preserve"> r.          godz. 9</w:t>
            </w:r>
            <w:r w:rsidR="00CD2538">
              <w:rPr>
                <w:rFonts w:ascii="Times New Roman" w:hAnsi="Times New Roman"/>
                <w:sz w:val="24"/>
                <w:szCs w:val="24"/>
                <w:vertAlign w:val="superscript"/>
                <w:lang w:eastAsia="pl-PL"/>
              </w:rPr>
              <w:t>00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hideMark/>
          </w:tcPr>
          <w:p w:rsidR="00CD2538" w:rsidRDefault="004729E6" w:rsidP="00951A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hAnsi="Times New Roman"/>
                <w:sz w:val="24"/>
                <w:szCs w:val="24"/>
                <w:lang w:eastAsia="pl-PL"/>
              </w:rPr>
              <w:t>1</w:t>
            </w:r>
            <w:r w:rsidR="00350ED1">
              <w:rPr>
                <w:rFonts w:ascii="Times New Roman" w:hAnsi="Times New Roman"/>
                <w:sz w:val="24"/>
                <w:szCs w:val="24"/>
                <w:lang w:eastAsia="pl-PL"/>
              </w:rPr>
              <w:t>7</w:t>
            </w:r>
            <w:r>
              <w:rPr>
                <w:rFonts w:ascii="Times New Roman" w:hAnsi="Times New Roman"/>
                <w:sz w:val="24"/>
                <w:szCs w:val="24"/>
                <w:lang w:eastAsia="pl-PL"/>
              </w:rPr>
              <w:t>.06.202</w:t>
            </w:r>
            <w:r w:rsidR="00350ED1">
              <w:rPr>
                <w:rFonts w:ascii="Times New Roman" w:hAnsi="Times New Roman"/>
                <w:sz w:val="24"/>
                <w:szCs w:val="24"/>
                <w:lang w:eastAsia="pl-PL"/>
              </w:rPr>
              <w:t>6</w:t>
            </w:r>
            <w:r w:rsidR="00CD2538">
              <w:rPr>
                <w:rFonts w:ascii="Times New Roman" w:hAnsi="Times New Roman"/>
                <w:sz w:val="24"/>
                <w:szCs w:val="24"/>
                <w:lang w:eastAsia="pl-PL"/>
              </w:rPr>
              <w:t xml:space="preserve"> r.</w:t>
            </w:r>
          </w:p>
          <w:p w:rsidR="00CD2538" w:rsidRPr="00C47001" w:rsidRDefault="00CD2538" w:rsidP="00951A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  <w:lang w:eastAsia="pl-PL"/>
              </w:rPr>
            </w:pPr>
            <w:r>
              <w:rPr>
                <w:rFonts w:ascii="Times New Roman" w:hAnsi="Times New Roman"/>
                <w:sz w:val="24"/>
                <w:szCs w:val="24"/>
                <w:lang w:eastAsia="pl-PL"/>
              </w:rPr>
              <w:t>godz. 9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pl-PL"/>
              </w:rPr>
              <w:t>00</w:t>
            </w:r>
          </w:p>
        </w:tc>
      </w:tr>
    </w:tbl>
    <w:p w:rsidR="00CD2538" w:rsidRDefault="00CD2538" w:rsidP="00CD2538">
      <w:pPr>
        <w:pStyle w:val="Default"/>
        <w:spacing w:line="360" w:lineRule="auto"/>
        <w:jc w:val="both"/>
        <w:rPr>
          <w:b/>
        </w:rPr>
      </w:pPr>
    </w:p>
    <w:p w:rsidR="00CD2538" w:rsidRDefault="00CD2538" w:rsidP="00CD2538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</w:p>
    <w:p w:rsidR="00CD2538" w:rsidRDefault="00CD2538" w:rsidP="00CD2538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</w:p>
    <w:p w:rsidR="00CD2538" w:rsidRDefault="00CD2538" w:rsidP="00CD2538"/>
    <w:p w:rsidR="00455868" w:rsidRDefault="00455868">
      <w:bookmarkStart w:id="0" w:name="_GoBack"/>
      <w:bookmarkEnd w:id="0"/>
    </w:p>
    <w:sectPr w:rsidR="00455868" w:rsidSect="00520A7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EE587F"/>
    <w:multiLevelType w:val="hybridMultilevel"/>
    <w:tmpl w:val="B5DE97A6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D5D60B3"/>
    <w:multiLevelType w:val="multilevel"/>
    <w:tmpl w:val="5A0E67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CD2538"/>
    <w:rsid w:val="001D4D94"/>
    <w:rsid w:val="0030432E"/>
    <w:rsid w:val="00350ED1"/>
    <w:rsid w:val="00455868"/>
    <w:rsid w:val="004729E6"/>
    <w:rsid w:val="004D3FD2"/>
    <w:rsid w:val="0050173A"/>
    <w:rsid w:val="00520A71"/>
    <w:rsid w:val="0055623B"/>
    <w:rsid w:val="005C1E1C"/>
    <w:rsid w:val="006D29B2"/>
    <w:rsid w:val="006E0623"/>
    <w:rsid w:val="0073576C"/>
    <w:rsid w:val="007A7C3C"/>
    <w:rsid w:val="00CD2538"/>
    <w:rsid w:val="00E30E5A"/>
    <w:rsid w:val="00ED30CF"/>
    <w:rsid w:val="00ED4021"/>
    <w:rsid w:val="00FF4B6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D2538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CD2538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30E5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30E5A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755</Words>
  <Characters>4531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CK</cp:lastModifiedBy>
  <cp:revision>2</cp:revision>
  <cp:lastPrinted>2023-02-20T11:29:00Z</cp:lastPrinted>
  <dcterms:created xsi:type="dcterms:W3CDTF">2026-02-26T10:11:00Z</dcterms:created>
  <dcterms:modified xsi:type="dcterms:W3CDTF">2026-02-26T10:11:00Z</dcterms:modified>
</cp:coreProperties>
</file>